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4390"/>
      </w:tblGrid>
      <w:tr w:rsidR="0063034D" w:rsidRPr="009B6179" w:rsidTr="00BF61A3">
        <w:tc>
          <w:tcPr>
            <w:tcW w:w="4248" w:type="dxa"/>
          </w:tcPr>
          <w:p w:rsidR="0063034D" w:rsidRDefault="0063034D" w:rsidP="00BF61A3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220421</wp:posOffset>
                  </wp:positionH>
                  <wp:positionV relativeFrom="paragraph">
                    <wp:posOffset>121743</wp:posOffset>
                  </wp:positionV>
                  <wp:extent cx="2128520" cy="1141730"/>
                  <wp:effectExtent l="0" t="0" r="5080" b="0"/>
                  <wp:wrapSquare wrapText="bothSides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520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63034D" w:rsidRPr="00054B5E" w:rsidRDefault="0063034D" w:rsidP="00BF6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63034D" w:rsidRPr="009B6179" w:rsidRDefault="0063034D" w:rsidP="00BF61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3034D" w:rsidRPr="009B6179" w:rsidRDefault="0063034D" w:rsidP="00BF61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3034D" w:rsidRPr="009B6179" w:rsidRDefault="0063034D" w:rsidP="00BF61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6D6118" w:rsidRDefault="0063034D" w:rsidP="005064C1">
            <w:pPr>
              <w:jc w:val="center"/>
              <w:rPr>
                <w:rFonts w:ascii="Roboto Condensed" w:hAnsi="Roboto Condensed" w:cs="Times New Roman"/>
                <w:b/>
                <w:sz w:val="24"/>
                <w:szCs w:val="24"/>
              </w:rPr>
            </w:pPr>
            <w:r w:rsidRPr="00784C4A">
              <w:rPr>
                <w:rFonts w:ascii="Roboto Condensed" w:hAnsi="Roboto Condensed" w:cs="Times New Roman"/>
                <w:b/>
                <w:sz w:val="24"/>
                <w:szCs w:val="24"/>
              </w:rPr>
              <w:t xml:space="preserve">Информация для </w:t>
            </w:r>
            <w:r w:rsidR="005064C1">
              <w:rPr>
                <w:rFonts w:ascii="Roboto Condensed" w:hAnsi="Roboto Condensed" w:cs="Times New Roman"/>
                <w:b/>
                <w:sz w:val="24"/>
                <w:szCs w:val="24"/>
              </w:rPr>
              <w:t>жителей</w:t>
            </w:r>
          </w:p>
          <w:p w:rsidR="005064C1" w:rsidRPr="009B6179" w:rsidRDefault="00B20B58" w:rsidP="005064C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Roboto Condensed" w:hAnsi="Roboto Condensed" w:cs="Times New Roman"/>
                <w:b/>
                <w:sz w:val="24"/>
                <w:szCs w:val="24"/>
              </w:rPr>
              <w:t>Ленинградской области</w:t>
            </w:r>
          </w:p>
        </w:tc>
      </w:tr>
    </w:tbl>
    <w:p w:rsidR="00A44673" w:rsidRDefault="00A44673" w:rsidP="009B6179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</w:p>
    <w:p w:rsidR="004A7C52" w:rsidRDefault="004A7C52" w:rsidP="009B6179">
      <w:pPr>
        <w:pStyle w:val="a4"/>
        <w:ind w:firstLine="708"/>
        <w:jc w:val="both"/>
        <w:rPr>
          <w:rFonts w:ascii="Times New Roman" w:hAnsi="Times New Roman" w:cs="Times New Roman"/>
          <w:sz w:val="24"/>
        </w:rPr>
      </w:pPr>
    </w:p>
    <w:p w:rsidR="004A7C52" w:rsidRDefault="00B20B58" w:rsidP="004A7C52">
      <w:pPr>
        <w:pStyle w:val="a4"/>
        <w:jc w:val="both"/>
        <w:rPr>
          <w:rFonts w:ascii="Roboto Condensed" w:hAnsi="Roboto Condensed" w:cs="Times New Roman"/>
          <w:b/>
          <w:sz w:val="24"/>
        </w:rPr>
      </w:pPr>
      <w:r>
        <w:rPr>
          <w:rFonts w:ascii="Roboto Condensed" w:hAnsi="Roboto Condensed" w:cs="Times New Roman"/>
          <w:b/>
          <w:sz w:val="24"/>
        </w:rPr>
        <w:t>Оплатить жилищно-коммунальные услуги просто</w:t>
      </w:r>
    </w:p>
    <w:p w:rsidR="004A7C52" w:rsidRPr="004A7C52" w:rsidRDefault="004A7C52" w:rsidP="004A7C52">
      <w:pPr>
        <w:pStyle w:val="a4"/>
        <w:jc w:val="both"/>
        <w:rPr>
          <w:rFonts w:ascii="Roboto Condensed" w:hAnsi="Roboto Condensed" w:cs="Times New Roman"/>
          <w:b/>
          <w:sz w:val="24"/>
        </w:rPr>
      </w:pPr>
    </w:p>
    <w:p w:rsidR="00B20B58" w:rsidRDefault="00B20B58" w:rsidP="002C38A2">
      <w:pPr>
        <w:pStyle w:val="a4"/>
        <w:ind w:firstLine="708"/>
        <w:jc w:val="both"/>
        <w:rPr>
          <w:rFonts w:ascii="Roboto Condensed" w:hAnsi="Roboto Condensed" w:cs="Times New Roman"/>
          <w:sz w:val="24"/>
        </w:rPr>
      </w:pPr>
    </w:p>
    <w:p w:rsidR="00B20B58" w:rsidRDefault="00B20B58" w:rsidP="002C38A2">
      <w:pPr>
        <w:pStyle w:val="a4"/>
        <w:ind w:firstLine="708"/>
        <w:jc w:val="both"/>
        <w:rPr>
          <w:rFonts w:ascii="Roboto Condensed" w:hAnsi="Roboto Condensed" w:cs="Times New Roman"/>
          <w:sz w:val="24"/>
        </w:rPr>
      </w:pPr>
      <w:r>
        <w:rPr>
          <w:rFonts w:ascii="Roboto Condensed" w:hAnsi="Roboto Condensed" w:cs="Times New Roman"/>
          <w:sz w:val="24"/>
        </w:rPr>
        <w:t>В результате достигнутых договоренностей между ФГУП «Почта России» и АО «Единый информационно-расчетный центр Ленинградской области» реализована возможность оплаты счета за жилищно-коммунальные услуги без предъявления платежного документа.</w:t>
      </w:r>
    </w:p>
    <w:p w:rsidR="00B20B58" w:rsidRDefault="00B20B58" w:rsidP="00B20B58">
      <w:pPr>
        <w:pStyle w:val="a4"/>
        <w:ind w:firstLine="708"/>
        <w:jc w:val="both"/>
        <w:rPr>
          <w:rFonts w:ascii="Roboto Condensed" w:hAnsi="Roboto Condensed" w:cs="Times New Roman"/>
          <w:sz w:val="24"/>
        </w:rPr>
      </w:pPr>
      <w:r>
        <w:rPr>
          <w:rFonts w:ascii="Roboto Condensed" w:hAnsi="Roboto Condensed" w:cs="Times New Roman"/>
          <w:sz w:val="24"/>
        </w:rPr>
        <w:t xml:space="preserve">Начиная с 1 числа месяца, информация по начислениям за жилищно-коммунальные услуги будет поступать в ФГУП «Почта России» и жители смогут оплатить данные </w:t>
      </w:r>
      <w:proofErr w:type="gramStart"/>
      <w:r>
        <w:rPr>
          <w:rFonts w:ascii="Roboto Condensed" w:hAnsi="Roboto Condensed" w:cs="Times New Roman"/>
          <w:sz w:val="24"/>
        </w:rPr>
        <w:t>услуги</w:t>
      </w:r>
      <w:proofErr w:type="gramEnd"/>
      <w:r>
        <w:rPr>
          <w:rFonts w:ascii="Roboto Condensed" w:hAnsi="Roboto Condensed" w:cs="Times New Roman"/>
          <w:sz w:val="24"/>
        </w:rPr>
        <w:t xml:space="preserve"> назвав лишь номер лицевого счета, после чего специалист озвучит сумму оплаты.</w:t>
      </w:r>
    </w:p>
    <w:p w:rsidR="00B20B58" w:rsidRDefault="00B20B58" w:rsidP="00B20B58">
      <w:pPr>
        <w:pStyle w:val="a4"/>
        <w:ind w:firstLine="708"/>
        <w:jc w:val="both"/>
        <w:rPr>
          <w:rFonts w:ascii="Roboto Condensed" w:hAnsi="Roboto Condensed" w:cs="Times New Roman"/>
          <w:sz w:val="24"/>
        </w:rPr>
      </w:pPr>
      <w:r>
        <w:rPr>
          <w:rFonts w:ascii="Roboto Condensed" w:hAnsi="Roboto Condensed" w:cs="Times New Roman"/>
          <w:sz w:val="24"/>
        </w:rPr>
        <w:t>Напоминаем, что номер Вашего лицевого счета расположен на едином платежном документе в правом верхнем углу и состоит из 12 цифр. Также, номер Вашего лицевого счета Вы можете уточнить в Вашем Территориальном управлен</w:t>
      </w:r>
      <w:proofErr w:type="gramStart"/>
      <w:r>
        <w:rPr>
          <w:rFonts w:ascii="Roboto Condensed" w:hAnsi="Roboto Condensed" w:cs="Times New Roman"/>
          <w:sz w:val="24"/>
        </w:rPr>
        <w:t>ии АО</w:t>
      </w:r>
      <w:proofErr w:type="gramEnd"/>
      <w:r>
        <w:rPr>
          <w:rFonts w:ascii="Roboto Condensed" w:hAnsi="Roboto Condensed" w:cs="Times New Roman"/>
          <w:sz w:val="24"/>
        </w:rPr>
        <w:t xml:space="preserve"> «ЕИРЦ ЛО».</w:t>
      </w:r>
    </w:p>
    <w:p w:rsidR="00646A65" w:rsidRDefault="00646A65" w:rsidP="00685E43">
      <w:pPr>
        <w:pStyle w:val="a4"/>
        <w:ind w:firstLine="708"/>
        <w:jc w:val="both"/>
        <w:rPr>
          <w:rFonts w:ascii="Roboto Condensed" w:hAnsi="Roboto Condensed" w:cs="Times New Roman"/>
          <w:sz w:val="24"/>
        </w:rPr>
      </w:pPr>
      <w:r>
        <w:rPr>
          <w:rFonts w:ascii="Roboto Condensed" w:hAnsi="Roboto Condensed" w:cs="Times New Roman"/>
          <w:sz w:val="24"/>
        </w:rPr>
        <w:t>При этом</w:t>
      </w:r>
      <w:proofErr w:type="gramStart"/>
      <w:r>
        <w:rPr>
          <w:rFonts w:ascii="Roboto Condensed" w:hAnsi="Roboto Condensed" w:cs="Times New Roman"/>
          <w:sz w:val="24"/>
        </w:rPr>
        <w:t>,</w:t>
      </w:r>
      <w:proofErr w:type="gramEnd"/>
      <w:r>
        <w:rPr>
          <w:rFonts w:ascii="Roboto Condensed" w:hAnsi="Roboto Condensed" w:cs="Times New Roman"/>
          <w:sz w:val="24"/>
        </w:rPr>
        <w:t xml:space="preserve"> обращаем внимание, что теперь в отделениях ФГУП «Почта России» стало возможным оплатить взнос </w:t>
      </w:r>
      <w:r w:rsidR="0018498E">
        <w:rPr>
          <w:rFonts w:ascii="Roboto Condensed" w:hAnsi="Roboto Condensed" w:cs="Times New Roman"/>
          <w:sz w:val="24"/>
        </w:rPr>
        <w:t>по добровольному страхованию жилья,</w:t>
      </w:r>
      <w:r>
        <w:rPr>
          <w:rFonts w:ascii="Roboto Condensed" w:hAnsi="Roboto Condensed" w:cs="Times New Roman"/>
          <w:sz w:val="24"/>
        </w:rPr>
        <w:t xml:space="preserve"> включенному в единый платежный документ. Ранее отделения ФГУП «Почта России» не принимали страховые взносы, предлагая собственные страховые продукты. </w:t>
      </w:r>
    </w:p>
    <w:p w:rsidR="00615F48" w:rsidRPr="00615F48" w:rsidRDefault="00615F48" w:rsidP="00685E43">
      <w:pPr>
        <w:pStyle w:val="a4"/>
        <w:ind w:firstLine="708"/>
        <w:jc w:val="both"/>
        <w:rPr>
          <w:rFonts w:ascii="Roboto Condensed" w:hAnsi="Roboto Condensed" w:cs="Times New Roman"/>
          <w:sz w:val="24"/>
        </w:rPr>
      </w:pPr>
      <w:r>
        <w:rPr>
          <w:rFonts w:ascii="Roboto Condensed" w:hAnsi="Roboto Condensed" w:cs="Times New Roman"/>
          <w:sz w:val="24"/>
        </w:rPr>
        <w:t xml:space="preserve">Получить информацию, касающуюся деятельности ЕИРЦ ЛО, Вы можете на официальном сайте компании, задав вопрос на официальном сайте </w:t>
      </w:r>
      <w:r w:rsidRPr="00615F48">
        <w:rPr>
          <w:rFonts w:ascii="Roboto Condensed" w:hAnsi="Roboto Condensed" w:cs="Times New Roman"/>
          <w:sz w:val="24"/>
        </w:rPr>
        <w:t>(</w:t>
      </w:r>
      <w:r>
        <w:rPr>
          <w:rFonts w:ascii="Roboto Condensed" w:hAnsi="Roboto Condensed" w:cs="Times New Roman"/>
          <w:sz w:val="24"/>
          <w:lang w:val="en-US"/>
        </w:rPr>
        <w:t>epd</w:t>
      </w:r>
      <w:r w:rsidRPr="00615F48">
        <w:rPr>
          <w:rFonts w:ascii="Roboto Condensed" w:hAnsi="Roboto Condensed" w:cs="Times New Roman"/>
          <w:sz w:val="24"/>
        </w:rPr>
        <w:t>47.</w:t>
      </w:r>
      <w:r>
        <w:rPr>
          <w:rFonts w:ascii="Roboto Condensed" w:hAnsi="Roboto Condensed" w:cs="Times New Roman"/>
          <w:sz w:val="24"/>
          <w:lang w:val="en-US"/>
        </w:rPr>
        <w:t>ru</w:t>
      </w:r>
      <w:r>
        <w:rPr>
          <w:rFonts w:ascii="Roboto Condensed" w:hAnsi="Roboto Condensed" w:cs="Times New Roman"/>
          <w:sz w:val="24"/>
        </w:rPr>
        <w:t xml:space="preserve">) или направить </w:t>
      </w:r>
      <w:r w:rsidR="00B20B58">
        <w:rPr>
          <w:rFonts w:ascii="Roboto Condensed" w:hAnsi="Roboto Condensed" w:cs="Times New Roman"/>
          <w:sz w:val="24"/>
        </w:rPr>
        <w:t xml:space="preserve">его </w:t>
      </w:r>
      <w:r>
        <w:rPr>
          <w:rFonts w:ascii="Roboto Condensed" w:hAnsi="Roboto Condensed" w:cs="Times New Roman"/>
          <w:sz w:val="24"/>
        </w:rPr>
        <w:t xml:space="preserve">на адрес электронной почты </w:t>
      </w:r>
      <w:r>
        <w:rPr>
          <w:rFonts w:ascii="Roboto Condensed" w:hAnsi="Roboto Condensed" w:cs="Times New Roman"/>
          <w:sz w:val="24"/>
          <w:lang w:val="en-US"/>
        </w:rPr>
        <w:t>support</w:t>
      </w:r>
      <w:r w:rsidRPr="00615F48">
        <w:rPr>
          <w:rFonts w:ascii="Roboto Condensed" w:hAnsi="Roboto Condensed" w:cs="Times New Roman"/>
          <w:sz w:val="24"/>
        </w:rPr>
        <w:t>@</w:t>
      </w:r>
      <w:r>
        <w:rPr>
          <w:rFonts w:ascii="Roboto Condensed" w:hAnsi="Roboto Condensed" w:cs="Times New Roman"/>
          <w:sz w:val="24"/>
          <w:lang w:val="en-US"/>
        </w:rPr>
        <w:t>epd</w:t>
      </w:r>
      <w:r w:rsidRPr="00615F48">
        <w:rPr>
          <w:rFonts w:ascii="Roboto Condensed" w:hAnsi="Roboto Condensed" w:cs="Times New Roman"/>
          <w:sz w:val="24"/>
        </w:rPr>
        <w:t>47.</w:t>
      </w:r>
      <w:r>
        <w:rPr>
          <w:rFonts w:ascii="Roboto Condensed" w:hAnsi="Roboto Condensed" w:cs="Times New Roman"/>
          <w:sz w:val="24"/>
          <w:lang w:val="en-US"/>
        </w:rPr>
        <w:t>ru</w:t>
      </w:r>
      <w:r w:rsidRPr="00615F48">
        <w:rPr>
          <w:rFonts w:ascii="Roboto Condensed" w:hAnsi="Roboto Condensed" w:cs="Times New Roman"/>
          <w:sz w:val="24"/>
        </w:rPr>
        <w:t>.</w:t>
      </w:r>
    </w:p>
    <w:p w:rsidR="00685E43" w:rsidRDefault="00685E43" w:rsidP="00685E43">
      <w:pPr>
        <w:pStyle w:val="a4"/>
        <w:ind w:firstLine="708"/>
        <w:jc w:val="both"/>
        <w:rPr>
          <w:rFonts w:ascii="Roboto Condensed" w:hAnsi="Roboto Condensed" w:cs="Times New Roman"/>
          <w:sz w:val="24"/>
        </w:rPr>
      </w:pPr>
      <w:r w:rsidRPr="00685E43">
        <w:rPr>
          <w:rFonts w:ascii="Roboto Condensed" w:hAnsi="Roboto Condensed" w:cs="Times New Roman"/>
          <w:sz w:val="24"/>
        </w:rPr>
        <w:t xml:space="preserve">Произвести оплату, как и ранее, можно во всех пунктах приема платежей и через </w:t>
      </w:r>
      <w:proofErr w:type="gramStart"/>
      <w:r w:rsidRPr="00685E43">
        <w:rPr>
          <w:rFonts w:ascii="Roboto Condensed" w:hAnsi="Roboto Condensed" w:cs="Times New Roman"/>
          <w:sz w:val="24"/>
        </w:rPr>
        <w:t>интернет-сервисы</w:t>
      </w:r>
      <w:proofErr w:type="gramEnd"/>
      <w:r w:rsidRPr="00685E43">
        <w:rPr>
          <w:rFonts w:ascii="Roboto Condensed" w:hAnsi="Roboto Condensed" w:cs="Times New Roman"/>
          <w:sz w:val="24"/>
        </w:rPr>
        <w:t xml:space="preserve">, такие как «Личный кабинет абонента» </w:t>
      </w:r>
      <w:r w:rsidR="00615F48">
        <w:rPr>
          <w:rFonts w:ascii="Roboto Condensed" w:hAnsi="Roboto Condensed" w:cs="Times New Roman"/>
          <w:sz w:val="24"/>
        </w:rPr>
        <w:t xml:space="preserve">АО «ЕИРЦ Ленинградской области», </w:t>
      </w:r>
      <w:r w:rsidRPr="00685E43">
        <w:rPr>
          <w:rFonts w:ascii="Roboto Condensed" w:hAnsi="Roboto Condensed" w:cs="Times New Roman"/>
          <w:sz w:val="24"/>
        </w:rPr>
        <w:t>«Сбербанк Онл@йн»</w:t>
      </w:r>
      <w:r w:rsidR="00615F48">
        <w:rPr>
          <w:rFonts w:ascii="Roboto Condensed" w:hAnsi="Roboto Condensed" w:cs="Times New Roman"/>
          <w:sz w:val="24"/>
        </w:rPr>
        <w:t>, терминалы АО «Пэтроэлектросбыт»</w:t>
      </w:r>
      <w:r w:rsidRPr="00685E43">
        <w:rPr>
          <w:rFonts w:ascii="Roboto Condensed" w:hAnsi="Roboto Condensed" w:cs="Times New Roman"/>
          <w:sz w:val="24"/>
        </w:rPr>
        <w:t xml:space="preserve"> и иными удобными для Вас способами. </w:t>
      </w:r>
    </w:p>
    <w:p w:rsidR="00615F48" w:rsidRDefault="00615F48" w:rsidP="00685E43">
      <w:pPr>
        <w:pStyle w:val="a4"/>
        <w:ind w:firstLine="708"/>
        <w:jc w:val="both"/>
        <w:rPr>
          <w:rFonts w:ascii="Roboto Condensed" w:hAnsi="Roboto Condensed" w:cs="Times New Roman"/>
          <w:sz w:val="24"/>
        </w:rPr>
      </w:pPr>
    </w:p>
    <w:p w:rsidR="00685E43" w:rsidRPr="00685E43" w:rsidRDefault="00685E43" w:rsidP="00685E43">
      <w:pPr>
        <w:pStyle w:val="a4"/>
        <w:ind w:firstLine="708"/>
        <w:jc w:val="both"/>
        <w:rPr>
          <w:rFonts w:ascii="Roboto Condensed" w:hAnsi="Roboto Condensed" w:cs="Times New Roman"/>
          <w:sz w:val="24"/>
        </w:rPr>
      </w:pPr>
    </w:p>
    <w:p w:rsidR="009B6179" w:rsidRPr="00DB74DB" w:rsidRDefault="009B6179" w:rsidP="00EE79AC">
      <w:pPr>
        <w:pStyle w:val="a4"/>
        <w:ind w:firstLine="708"/>
        <w:jc w:val="right"/>
        <w:rPr>
          <w:rFonts w:ascii="Roboto Condensed" w:hAnsi="Roboto Condensed" w:cs="Times New Roman"/>
          <w:i/>
          <w:color w:val="404040" w:themeColor="text1" w:themeTint="BF"/>
          <w:sz w:val="24"/>
        </w:rPr>
      </w:pPr>
      <w:r w:rsidRPr="00DB74DB">
        <w:rPr>
          <w:rFonts w:ascii="Roboto Condensed" w:hAnsi="Roboto Condensed" w:cs="Times New Roman"/>
          <w:i/>
          <w:color w:val="404040" w:themeColor="text1" w:themeTint="BF"/>
          <w:sz w:val="24"/>
        </w:rPr>
        <w:t xml:space="preserve">Отдел </w:t>
      </w:r>
      <w:r w:rsidR="00615F48">
        <w:rPr>
          <w:rFonts w:ascii="Roboto Condensed" w:hAnsi="Roboto Condensed" w:cs="Times New Roman"/>
          <w:i/>
          <w:color w:val="404040" w:themeColor="text1" w:themeTint="BF"/>
          <w:sz w:val="24"/>
        </w:rPr>
        <w:t>по работе с клиентами</w:t>
      </w:r>
      <w:r w:rsidR="00615F48">
        <w:rPr>
          <w:rFonts w:ascii="Roboto Condensed" w:hAnsi="Roboto Condensed" w:cs="Times New Roman"/>
          <w:i/>
          <w:color w:val="404040" w:themeColor="text1" w:themeTint="BF"/>
          <w:sz w:val="24"/>
        </w:rPr>
        <w:br/>
      </w:r>
      <w:r w:rsidRPr="00DB74DB">
        <w:rPr>
          <w:rFonts w:ascii="Roboto Condensed" w:hAnsi="Roboto Condensed" w:cs="Times New Roman"/>
          <w:i/>
          <w:color w:val="404040" w:themeColor="text1" w:themeTint="BF"/>
          <w:sz w:val="24"/>
        </w:rPr>
        <w:t xml:space="preserve">АО «ЕИРЦ Ленинградской области», </w:t>
      </w:r>
    </w:p>
    <w:p w:rsidR="005D7B16" w:rsidRPr="00615F48" w:rsidRDefault="009B6179" w:rsidP="00615F48">
      <w:pPr>
        <w:pStyle w:val="a4"/>
        <w:ind w:firstLine="708"/>
        <w:jc w:val="right"/>
        <w:rPr>
          <w:rFonts w:ascii="Roboto Condensed" w:hAnsi="Roboto Condensed" w:cs="Times New Roman"/>
          <w:i/>
          <w:color w:val="404040" w:themeColor="text1" w:themeTint="BF"/>
          <w:sz w:val="24"/>
        </w:rPr>
      </w:pPr>
      <w:r w:rsidRPr="00DB74DB">
        <w:rPr>
          <w:rFonts w:ascii="Roboto Condensed" w:hAnsi="Roboto Condensed" w:cs="Times New Roman"/>
          <w:i/>
          <w:color w:val="404040" w:themeColor="text1" w:themeTint="BF"/>
          <w:sz w:val="24"/>
        </w:rPr>
        <w:tab/>
      </w:r>
      <w:r w:rsidR="00190AA7">
        <w:rPr>
          <w:rFonts w:ascii="Roboto Condensed" w:hAnsi="Roboto Condensed" w:cs="Times New Roman"/>
          <w:i/>
          <w:color w:val="404040" w:themeColor="text1" w:themeTint="BF"/>
          <w:sz w:val="24"/>
        </w:rPr>
        <w:t>15</w:t>
      </w:r>
      <w:r w:rsidR="00615F48">
        <w:rPr>
          <w:rFonts w:ascii="Roboto Condensed" w:hAnsi="Roboto Condensed" w:cs="Times New Roman"/>
          <w:i/>
          <w:color w:val="404040" w:themeColor="text1" w:themeTint="BF"/>
          <w:sz w:val="24"/>
        </w:rPr>
        <w:t>.02.2019</w:t>
      </w:r>
    </w:p>
    <w:sectPr w:rsidR="005D7B16" w:rsidRPr="00615F48" w:rsidSect="006303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C"/>
    <w:rsid w:val="000057C0"/>
    <w:rsid w:val="0018498E"/>
    <w:rsid w:val="00190AA7"/>
    <w:rsid w:val="001C642A"/>
    <w:rsid w:val="001F1EB7"/>
    <w:rsid w:val="0021761D"/>
    <w:rsid w:val="002C38A2"/>
    <w:rsid w:val="002D3C2F"/>
    <w:rsid w:val="002E1F3D"/>
    <w:rsid w:val="00324C0C"/>
    <w:rsid w:val="003353F3"/>
    <w:rsid w:val="003532B1"/>
    <w:rsid w:val="00366BF9"/>
    <w:rsid w:val="003D20AD"/>
    <w:rsid w:val="00427B58"/>
    <w:rsid w:val="004A7C52"/>
    <w:rsid w:val="004E6792"/>
    <w:rsid w:val="005064C1"/>
    <w:rsid w:val="0051058B"/>
    <w:rsid w:val="00584F44"/>
    <w:rsid w:val="005D7B16"/>
    <w:rsid w:val="005F1A9C"/>
    <w:rsid w:val="00615F48"/>
    <w:rsid w:val="0063034D"/>
    <w:rsid w:val="00646A65"/>
    <w:rsid w:val="00685E43"/>
    <w:rsid w:val="006C7E33"/>
    <w:rsid w:val="006D6118"/>
    <w:rsid w:val="00705E4F"/>
    <w:rsid w:val="00736326"/>
    <w:rsid w:val="00784C4A"/>
    <w:rsid w:val="008F1C1D"/>
    <w:rsid w:val="00984AF7"/>
    <w:rsid w:val="009B6179"/>
    <w:rsid w:val="009C4813"/>
    <w:rsid w:val="00A44673"/>
    <w:rsid w:val="00A74A35"/>
    <w:rsid w:val="00AA2D9E"/>
    <w:rsid w:val="00AB38C2"/>
    <w:rsid w:val="00AE3F88"/>
    <w:rsid w:val="00B20B58"/>
    <w:rsid w:val="00BE4C65"/>
    <w:rsid w:val="00CE6C93"/>
    <w:rsid w:val="00D10990"/>
    <w:rsid w:val="00D306D6"/>
    <w:rsid w:val="00D31FFD"/>
    <w:rsid w:val="00D81479"/>
    <w:rsid w:val="00DB74DB"/>
    <w:rsid w:val="00E41C10"/>
    <w:rsid w:val="00E85BC0"/>
    <w:rsid w:val="00EE79AC"/>
    <w:rsid w:val="00EF3998"/>
    <w:rsid w:val="00F34302"/>
    <w:rsid w:val="00FE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63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03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B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63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03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2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4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6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Татьяна Анатольевна</dc:creator>
  <cp:lastModifiedBy>kos-3</cp:lastModifiedBy>
  <cp:revision>2</cp:revision>
  <cp:lastPrinted>2019-02-07T11:31:00Z</cp:lastPrinted>
  <dcterms:created xsi:type="dcterms:W3CDTF">2019-02-18T12:48:00Z</dcterms:created>
  <dcterms:modified xsi:type="dcterms:W3CDTF">2019-02-18T12:48:00Z</dcterms:modified>
</cp:coreProperties>
</file>